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9981" w14:textId="2AC243D9" w:rsidR="00C93BDD" w:rsidRPr="00C60ACB" w:rsidRDefault="00C93BDD" w:rsidP="00C93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63844">
        <w:rPr>
          <w:rFonts w:ascii="Times New Roman" w:eastAsia="Times New Roman" w:hAnsi="Times New Roman"/>
          <w:b/>
          <w:sz w:val="24"/>
          <w:szCs w:val="24"/>
          <w:lang w:eastAsia="ar-SA"/>
        </w:rPr>
        <w:t>47</w:t>
      </w: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>/VII</w:t>
      </w:r>
      <w:r w:rsidR="001E472F"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>/2024</w:t>
      </w:r>
    </w:p>
    <w:p w14:paraId="1750C368" w14:textId="77777777" w:rsidR="00C93BDD" w:rsidRPr="00C60ACB" w:rsidRDefault="00C93BDD" w:rsidP="00C93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0652295" w14:textId="2F900F6C" w:rsidR="00C93BDD" w:rsidRPr="00C60ACB" w:rsidRDefault="00C93BDD" w:rsidP="00C93BDD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="00B63844">
        <w:rPr>
          <w:rFonts w:ascii="Times New Roman" w:eastAsia="Times New Roman" w:hAnsi="Times New Roman"/>
          <w:b/>
          <w:sz w:val="24"/>
          <w:szCs w:val="24"/>
          <w:lang w:eastAsia="ar-SA"/>
        </w:rPr>
        <w:t>2 sierpnia</w:t>
      </w:r>
      <w:r w:rsidRPr="00C60A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 r.</w:t>
      </w:r>
    </w:p>
    <w:p w14:paraId="10B4412E" w14:textId="77777777" w:rsidR="004A65C3" w:rsidRPr="00ED6E96" w:rsidRDefault="004A65C3" w:rsidP="00E16794">
      <w:pPr>
        <w:suppressAutoHyphens/>
        <w:spacing w:after="0" w:line="288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0C994958" w14:textId="5D505225" w:rsidR="004A65C3" w:rsidRPr="00ED6E96" w:rsidRDefault="004A65C3" w:rsidP="00E16794">
      <w:pPr>
        <w:suppressAutoHyphens/>
        <w:spacing w:after="0" w:line="288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w sprawie</w:t>
      </w:r>
      <w:r w:rsidR="00707E7D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: </w:t>
      </w:r>
      <w:r w:rsidR="00DE411A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wykładni przepisu zawartego w § 33 ust. 2 pkt 3 Statutu </w:t>
      </w:r>
      <w:r w:rsidR="009D0809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PZW</w:t>
      </w:r>
    </w:p>
    <w:p w14:paraId="500C7F61" w14:textId="77777777" w:rsidR="004A65C3" w:rsidRPr="00ED6E96" w:rsidRDefault="004A65C3" w:rsidP="00E16794">
      <w:pPr>
        <w:suppressAutoHyphens/>
        <w:spacing w:after="0" w:line="288" w:lineRule="auto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0A7F9A29" w14:textId="615942CA" w:rsidR="004A65C3" w:rsidRPr="00ED6E96" w:rsidRDefault="004A65C3" w:rsidP="00C93BDD">
      <w:pPr>
        <w:suppressAutoHyphens/>
        <w:spacing w:after="0" w:line="288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Na podstawie § 30 pkt </w:t>
      </w:r>
      <w:r w:rsidR="00545C8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24</w:t>
      </w:r>
      <w:r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Statutu </w:t>
      </w:r>
      <w:r w:rsidR="00303A67" w:rsidRPr="00303A6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Polskiego Związku Wędkarskiego </w:t>
      </w:r>
      <w:r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z dnia 15 marca 2017 r.,</w:t>
      </w:r>
      <w:r w:rsidR="00545C8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mając na uwadze </w:t>
      </w:r>
      <w:r w:rsidR="005F4D3F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wieloletnią </w:t>
      </w:r>
      <w:r w:rsidR="00C1773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i </w:t>
      </w:r>
      <w:r w:rsidR="001E46B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ugruntowaną</w:t>
      </w:r>
      <w:r w:rsidR="00C1773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="00545C8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praktykę funkcjonowania </w:t>
      </w:r>
      <w:r w:rsidR="002C0F4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organów Polskiego Związku Wędkarskiego oraz zważywszy na okoliczność, że okres kadencji poszczególnych organów Polskiego Związku Wędkarskiego zasadniczo </w:t>
      </w:r>
      <w:r w:rsidR="009D3E6B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nigdy </w:t>
      </w:r>
      <w:r w:rsidR="002C0F47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nie pokrywa się </w:t>
      </w:r>
      <w:r w:rsidR="00C17738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z rokiem kalendarzowym rozumianym jako okres od dnia 1 stycznia do dnia 31 grudnia danego roku,</w:t>
      </w:r>
    </w:p>
    <w:p w14:paraId="6AAF1FF7" w14:textId="77777777" w:rsidR="00687968" w:rsidRDefault="004A65C3" w:rsidP="00C93BDD">
      <w:pPr>
        <w:suppressAutoHyphens/>
        <w:spacing w:after="0" w:line="288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Zarząd Główny Polskiego Związku Wędkarskiego</w:t>
      </w:r>
      <w:r w:rsidR="00E2332B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niniejszym</w:t>
      </w:r>
      <w:r w:rsidR="00C93BDD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</w:p>
    <w:p w14:paraId="18947147" w14:textId="517E05BE" w:rsidR="004A65C3" w:rsidRPr="00ED6E96" w:rsidRDefault="00C93BDD" w:rsidP="00C93BDD">
      <w:pPr>
        <w:suppressAutoHyphens/>
        <w:spacing w:after="0" w:line="288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uchwala</w:t>
      </w:r>
      <w:r w:rsidR="004A65C3"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:</w:t>
      </w:r>
    </w:p>
    <w:p w14:paraId="11CA7056" w14:textId="77777777" w:rsidR="004A65C3" w:rsidRPr="00ED6E96" w:rsidRDefault="004A65C3" w:rsidP="00C93BDD">
      <w:pPr>
        <w:suppressAutoHyphens/>
        <w:spacing w:after="0" w:line="288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1E4447EB" w14:textId="77777777" w:rsidR="004A65C3" w:rsidRPr="00ED6E96" w:rsidRDefault="004A65C3" w:rsidP="00E16794">
      <w:pPr>
        <w:suppressAutoHyphens/>
        <w:spacing w:after="0" w:line="288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§ 1</w:t>
      </w:r>
    </w:p>
    <w:p w14:paraId="3C87D072" w14:textId="77777777" w:rsidR="004A65C3" w:rsidRPr="00ED6E96" w:rsidRDefault="004A65C3" w:rsidP="0041681E">
      <w:pPr>
        <w:suppressAutoHyphens/>
        <w:spacing w:after="0" w:line="288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294AFE69" w14:textId="533E928D" w:rsidR="0041681E" w:rsidRDefault="0041681E" w:rsidP="00412B25">
      <w:pPr>
        <w:suppressAutoHyphens/>
        <w:spacing w:after="0" w:line="288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Dokonuje wykładni przepisu zawartego w </w:t>
      </w:r>
      <w:r w:rsidRPr="0041681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§ 33 ust. 2 pkt 3 Statutu PZW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, którego brzmienie („</w:t>
      </w:r>
      <w:r w:rsidRPr="00907AE5">
        <w:rPr>
          <w:rFonts w:ascii="Times New Roman" w:eastAsia="Times New Roman" w:hAnsi="Times New Roman"/>
          <w:i/>
          <w:iCs/>
          <w:kern w:val="1"/>
          <w:sz w:val="24"/>
          <w:szCs w:val="24"/>
          <w:lang w:eastAsia="ar-SA"/>
        </w:rPr>
        <w:t>Do zakresu działania Głównej Komisji Rewizyjnej należy</w:t>
      </w:r>
      <w:r w:rsidR="00907AE5" w:rsidRPr="00907AE5">
        <w:rPr>
          <w:rFonts w:ascii="Times New Roman" w:eastAsia="Times New Roman" w:hAnsi="Times New Roman"/>
          <w:i/>
          <w:iCs/>
          <w:kern w:val="1"/>
          <w:sz w:val="24"/>
          <w:szCs w:val="24"/>
          <w:lang w:eastAsia="ar-SA"/>
        </w:rPr>
        <w:t xml:space="preserve"> kontrolowanie działalności Zarządu Głównego nie rzadziej niż raz w roku</w:t>
      </w:r>
      <w:r w:rsidR="00907AE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”) winno być rozumiane w ten sposób, że kontrola </w:t>
      </w:r>
      <w:r w:rsidR="00CB449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Zarządu Głównego </w:t>
      </w:r>
      <w:r w:rsidR="007576C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Polskiego Związku Wędkarskiego </w:t>
      </w:r>
      <w:r w:rsidR="00CB449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dokonywana przez</w:t>
      </w:r>
      <w:r w:rsidR="00907AE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Główną Komisję Rewizyjną </w:t>
      </w:r>
      <w:r w:rsidR="000A51A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winna </w:t>
      </w:r>
      <w:r w:rsidR="00CB449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być przeprow</w:t>
      </w:r>
      <w:r w:rsidR="00412B2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adzona</w:t>
      </w:r>
      <w:r w:rsidR="00CB449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="00CB4491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nie rzadziej niż raz w danym roku</w:t>
      </w:r>
      <w:r w:rsidR="00412B25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pełnienia </w:t>
      </w:r>
      <w:r w:rsidR="00CB4491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kadencji </w:t>
      </w:r>
      <w:r w:rsidR="001E46BA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(</w:t>
      </w:r>
      <w:r w:rsidR="0071549E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to jest</w:t>
      </w:r>
      <w:r w:rsidR="001E46BA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: </w:t>
      </w:r>
      <w:r w:rsid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w </w:t>
      </w:r>
      <w:r w:rsidR="001E46BA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roku kadencyjnym) </w:t>
      </w:r>
      <w:r w:rsidR="00412B25" w:rsidRPr="007576C1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przez Zarząd Główny Polskiego Związku Wędkarskiego</w:t>
      </w:r>
      <w:r w:rsidR="00412B2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.</w:t>
      </w:r>
    </w:p>
    <w:p w14:paraId="1CC14590" w14:textId="77777777" w:rsidR="0071549E" w:rsidRDefault="0071549E" w:rsidP="00412B25">
      <w:pPr>
        <w:suppressAutoHyphens/>
        <w:spacing w:after="0" w:line="288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4FCCE188" w14:textId="40E9565B" w:rsidR="0071549E" w:rsidRDefault="0071549E" w:rsidP="00412B25">
      <w:pPr>
        <w:suppressAutoHyphens/>
        <w:spacing w:after="0" w:line="288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Celem wyjaśnienia </w:t>
      </w:r>
      <w:r w:rsidR="007576C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powyższego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wskazać </w:t>
      </w:r>
      <w:r w:rsidR="007576C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zatem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należy, </w:t>
      </w:r>
      <w:r w:rsidR="004B797F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ż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e jeżeli Zarząd Główny Polskiego Związku Wędkarskiego rozpoczął swoją kadencję określonego dnia w jednym roku kalendarzowym, to </w:t>
      </w:r>
      <w:r w:rsidR="00671B5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wówczas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kontrola, o której mowa w </w:t>
      </w:r>
      <w:r w:rsidRPr="0041681E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§ 33 ust. 2 pkt 3 Statutu PZW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winna być przeprowadzona do tego </w:t>
      </w:r>
      <w:r w:rsidR="00671B55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samego dnia w kolejnym roku kalendarzowym.</w:t>
      </w:r>
    </w:p>
    <w:p w14:paraId="1EAB66A9" w14:textId="77777777" w:rsidR="00412B25" w:rsidRPr="00ED6E96" w:rsidRDefault="00412B25" w:rsidP="00412B25">
      <w:pPr>
        <w:suppressAutoHyphens/>
        <w:spacing w:after="0" w:line="288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</w:p>
    <w:p w14:paraId="4916E433" w14:textId="37D8D7A2" w:rsidR="004A65C3" w:rsidRPr="00ED6E96" w:rsidRDefault="004A65C3" w:rsidP="00E16794">
      <w:pPr>
        <w:suppressAutoHyphens/>
        <w:spacing w:after="0" w:line="288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§ </w:t>
      </w:r>
      <w:r w:rsidR="002F186E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2</w:t>
      </w:r>
    </w:p>
    <w:p w14:paraId="0E3D645A" w14:textId="77777777" w:rsidR="004A65C3" w:rsidRPr="00ED6E96" w:rsidRDefault="004A65C3" w:rsidP="00E16794">
      <w:pPr>
        <w:suppressAutoHyphens/>
        <w:spacing w:after="0" w:line="288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75EEE46F" w14:textId="464E1A03" w:rsidR="004A65C3" w:rsidRPr="00ED6E96" w:rsidRDefault="00E16794" w:rsidP="00E16794">
      <w:pPr>
        <w:suppressAutoHyphens/>
        <w:spacing w:after="0" w:line="288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Niniejsza u</w:t>
      </w:r>
      <w:r w:rsidR="004A65C3"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chwała wchodzi w życie z dniem podjęcia.</w:t>
      </w:r>
    </w:p>
    <w:p w14:paraId="6E1247FF" w14:textId="77777777" w:rsidR="004A65C3" w:rsidRPr="00ED6E96" w:rsidRDefault="004A65C3" w:rsidP="00E16794">
      <w:pPr>
        <w:suppressAutoHyphens/>
        <w:spacing w:after="0" w:line="288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4E60F793" w14:textId="77777777" w:rsidR="004A65C3" w:rsidRDefault="004A65C3" w:rsidP="00E16794">
      <w:pPr>
        <w:suppressAutoHyphens/>
        <w:spacing w:after="0" w:line="288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      </w:t>
      </w:r>
    </w:p>
    <w:p w14:paraId="773C656B" w14:textId="77777777" w:rsidR="009D0809" w:rsidRDefault="009D0809" w:rsidP="00E16794">
      <w:pPr>
        <w:suppressAutoHyphens/>
        <w:spacing w:after="0" w:line="288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C29FCFA" w14:textId="77777777" w:rsidR="009D0809" w:rsidRDefault="009D0809" w:rsidP="00E16794">
      <w:pPr>
        <w:suppressAutoHyphens/>
        <w:spacing w:after="0" w:line="288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90698A4" w14:textId="616F2FCA" w:rsidR="004A65C3" w:rsidRPr="00ED6E96" w:rsidRDefault="00C93BDD" w:rsidP="00E16794">
      <w:pPr>
        <w:suppressAutoHyphens/>
        <w:spacing w:after="0" w:line="288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Sekretarz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ZG PZW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  <w:t xml:space="preserve">    </w:t>
      </w:r>
      <w:r w:rsidR="009D080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Prezes ZG</w:t>
      </w:r>
      <w:r w:rsidR="009D080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PZW  </w:t>
      </w:r>
    </w:p>
    <w:p w14:paraId="0D1ACE68" w14:textId="77777777" w:rsidR="004A65C3" w:rsidRPr="00ED6E96" w:rsidRDefault="004A65C3" w:rsidP="00E16794">
      <w:pPr>
        <w:suppressAutoHyphens/>
        <w:spacing w:after="0" w:line="288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</w:p>
    <w:p w14:paraId="586D24F3" w14:textId="77777777" w:rsidR="004A65C3" w:rsidRPr="00ED6E96" w:rsidRDefault="004A65C3" w:rsidP="00E16794">
      <w:pPr>
        <w:suppressAutoHyphens/>
        <w:spacing w:after="0" w:line="288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          </w:t>
      </w:r>
      <w:r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  <w:t xml:space="preserve"> </w:t>
      </w:r>
    </w:p>
    <w:p w14:paraId="4A9D16C7" w14:textId="033CDBFE" w:rsidR="00D9358E" w:rsidRDefault="00C93BDD" w:rsidP="00E16794">
      <w:pPr>
        <w:suppressAutoHyphens/>
        <w:spacing w:after="0" w:line="288" w:lineRule="auto"/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Dariusz Dziemianowicz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  <w:t xml:space="preserve">   </w:t>
      </w:r>
      <w:r w:rsidR="009D080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ab/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9D080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        </w:t>
      </w:r>
      <w:r w:rsidR="004A65C3" w:rsidRPr="00ED6E96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Beata Olejarz</w:t>
      </w:r>
    </w:p>
    <w:sectPr w:rsidR="00D9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C5FE9"/>
    <w:multiLevelType w:val="hybridMultilevel"/>
    <w:tmpl w:val="AE9C40E4"/>
    <w:lvl w:ilvl="0" w:tplc="DACEA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C3"/>
    <w:rsid w:val="000A51A6"/>
    <w:rsid w:val="000D48B7"/>
    <w:rsid w:val="001103DB"/>
    <w:rsid w:val="0012746E"/>
    <w:rsid w:val="0012748D"/>
    <w:rsid w:val="00163A24"/>
    <w:rsid w:val="001E46BA"/>
    <w:rsid w:val="001E472F"/>
    <w:rsid w:val="002142D1"/>
    <w:rsid w:val="002C0F47"/>
    <w:rsid w:val="002F186E"/>
    <w:rsid w:val="00303A67"/>
    <w:rsid w:val="00363934"/>
    <w:rsid w:val="00381C15"/>
    <w:rsid w:val="003A586D"/>
    <w:rsid w:val="00412B25"/>
    <w:rsid w:val="0041681E"/>
    <w:rsid w:val="00453B4D"/>
    <w:rsid w:val="004679A4"/>
    <w:rsid w:val="004A65C3"/>
    <w:rsid w:val="004A694A"/>
    <w:rsid w:val="004B797F"/>
    <w:rsid w:val="00545C88"/>
    <w:rsid w:val="005F4D3F"/>
    <w:rsid w:val="005F5245"/>
    <w:rsid w:val="00647E9B"/>
    <w:rsid w:val="00671B55"/>
    <w:rsid w:val="00674C97"/>
    <w:rsid w:val="00687968"/>
    <w:rsid w:val="00706310"/>
    <w:rsid w:val="00707E7D"/>
    <w:rsid w:val="0071549E"/>
    <w:rsid w:val="007576C1"/>
    <w:rsid w:val="0077142E"/>
    <w:rsid w:val="007C5A64"/>
    <w:rsid w:val="00827DBE"/>
    <w:rsid w:val="008D16C9"/>
    <w:rsid w:val="00907AE5"/>
    <w:rsid w:val="00922EFA"/>
    <w:rsid w:val="00944196"/>
    <w:rsid w:val="009D0809"/>
    <w:rsid w:val="009D3E6B"/>
    <w:rsid w:val="00A11A30"/>
    <w:rsid w:val="00A4320E"/>
    <w:rsid w:val="00A46D34"/>
    <w:rsid w:val="00A50EAF"/>
    <w:rsid w:val="00A8193D"/>
    <w:rsid w:val="00AA543A"/>
    <w:rsid w:val="00AC7852"/>
    <w:rsid w:val="00AD00D3"/>
    <w:rsid w:val="00B4054A"/>
    <w:rsid w:val="00B63844"/>
    <w:rsid w:val="00BC7D43"/>
    <w:rsid w:val="00BD0960"/>
    <w:rsid w:val="00C10033"/>
    <w:rsid w:val="00C17738"/>
    <w:rsid w:val="00C537A5"/>
    <w:rsid w:val="00C6013F"/>
    <w:rsid w:val="00C76241"/>
    <w:rsid w:val="00C93BDD"/>
    <w:rsid w:val="00CB4491"/>
    <w:rsid w:val="00D40942"/>
    <w:rsid w:val="00D54CF5"/>
    <w:rsid w:val="00D9358E"/>
    <w:rsid w:val="00DE411A"/>
    <w:rsid w:val="00E16794"/>
    <w:rsid w:val="00E20E58"/>
    <w:rsid w:val="00E2332B"/>
    <w:rsid w:val="00EB1F2F"/>
    <w:rsid w:val="00EB26EA"/>
    <w:rsid w:val="00F1470B"/>
    <w:rsid w:val="00F8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C732"/>
  <w15:chartTrackingRefBased/>
  <w15:docId w15:val="{9A42F7D7-D4BE-4867-97BC-C18069A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5C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Ferdyn</dc:creator>
  <cp:keywords/>
  <dc:description/>
  <cp:lastModifiedBy>Arleta Ferdyn</cp:lastModifiedBy>
  <cp:revision>2</cp:revision>
  <cp:lastPrinted>2024-08-01T10:42:00Z</cp:lastPrinted>
  <dcterms:created xsi:type="dcterms:W3CDTF">2024-08-02T11:27:00Z</dcterms:created>
  <dcterms:modified xsi:type="dcterms:W3CDTF">2024-08-02T11:27:00Z</dcterms:modified>
</cp:coreProperties>
</file>